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塔里木河下游植物名录数据集（2024）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2024年7月30日至8月19日期间，作者对塔里木河下游地区（39°25'12"N-40°40'12"N，87°35'24"E-88°30'0"E）设置10 m x 10 m样方进行实地调查，结合专著、学术论文以及在线数据库中的相关资料，和植物学领域资深专家对实地采集的植物信息进行专业鉴定，获得了24科、65属、81种植物的相关信息，整理为塔里木河下游植物名录数据集（2024）。该数据集内容包括：（1）调查样点的地理位置；（2）植物名录及所属科目、生活型统计。植物名录内容包括：科名、属名、种名、等级、生活型、国家保护等级、别名和拍摄地点等；（3）植物照片。数据集以.shp、.xlsx和.jpg格式储存，由87个数据文件组成，数据量为1.63 GB（压缩为4个文件，1.62 GB）。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.shp、.xlsx和.jpg格式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生物多样性,  物种,  荒漠植物,  干旱生态区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塔里木河下游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岳健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桂东伟,岳健. 塔里木河下游植物名录数据集（2024）. 干旱区生态与资源科学数据中心(https://data.dcxjegi.cn), 2025. https://www.doi.org/10.3974/geodb.2025.02.09.V1.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