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天山中段冰川研究</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Research on glaciers in the middle section of Tianshan Mountains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10.12389/ariddc.02230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33110.11.ariddc.02230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论文集收录的文章基于主要在中部天山开展的野外考察资料撰写。论述了萨雷贾兹河流域冰川积雪和冰体消融的性质与特征。关注了天山内部盆地的温度、空气湿度和风况特征。部分文章致力于探讨晚第四纪冰川作用的发育特点与定年问题。提供了冰碛阻塞湖的水准测量结果，并在此基础上提出了对此类对象进行水准测量的方法建议以及冰川湖湖底地形测量资料的处理建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作者（编委会）：А. Н. 迪基赫（А. Н. Диких） 出版社：Издательство Илим 出版地：伏龙芝 出版年：1984年 页数：144页 语种：俄文 馆藏条形码：XJLAS RU 70008418</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31219.2-2014图书馆馆藏资源数字化加工规范》，完全遵照《天山中段冰川研究》的数据信息，未改动删减。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对收集到的《天山中段冰川研究》进行电子化加工处理，按照国家标准《GB/T 31219.2-2014图书馆馆藏资源数字化加工规范》要求，未改动删减《天山中段冰川研究》的数据信息，数据质量可靠。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43.9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第四纪冰川作用, 冰川作用过程</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水文学其他学科 , 海洋科学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1984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中亚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天山中段冰川研究. 干旱区生态与资源科学数据中心(https://data.dcxjegi.cn), 2026. https://cstr.cn/CSTR:33110.11.ariddc.02230.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