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2015年乌兹别克斯坦Khorezm地区植被种植季农作物种植面积统计数据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horezm地区农作物种植面积统计数据。数据包含Bogot等10个区的灌溉总面积、棉花、轮作谷物、谷物玉米、水稻、小麦、蔬菜、苜蓿、饲料玉米等21类种植面积信息。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农作物,  种植面积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2015年乌兹别克斯坦Khorezm地区植被种植季农作物种植面积统计数据. 干旱区生态与资源科学数据中心(https://data.dcxjegi.cn), 2025. https://cstr.cn/CSTR:33110.11.ariddc.00393.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