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乌兹别克斯坦对保护生态安全的贡献-以咸海为例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33110.11.ariddc.293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论文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本文介绍了乌兹别克斯坦共和国政府为应对灾难所采取的举措。乌兹别克斯坦共和国政府为尽量减少海洋干涸的影响而采取的措施。 作者还重点介绍了联合国发展目标。千年首脑会议通过的发展目标，确保环境的可持续发展。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188.7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电子文本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生态安全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余瑶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乌兹别克斯坦对保护生态安全的贡献-以咸海为例. 干旱区生态与资源科学数据中心(https://data.dcxjegi.cn), 2025. https://cstr.cn/CSTR:33110.11.ariddc.293.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