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苏联自然地理学</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10.12389/ariddc.01945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33110.11.ariddc.01945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教材基于作者多年来在莫斯科大学地理系按压缩课程（共54学时）讲授的苏联自然地理学讲义编写而成。与其他同类教材和教学参考书不同，本书未对苏联自然进行分要素式的特征描述，但在绪论的方法论部分探讨了自然地域综合体及其等级划分、形成与分异因素。主要关注区域等级的自然地域综合体——即自然国和省。对俄罗斯平原、西西伯利亚和中西伯利亚三个最大自然国的景观结构进行了分析。课程大部分内容用于自然国的概述。在简短的章节中探讨了山地国家的景观结构及苏联领土垂直景观分异类型。 作者感谢审稿人Ф.Н.米利科夫教授和Ю.А.谢尔巴科夫教授，以及В.К.茹奇科娃副教授提出的宝贵意见和建议，感谢О.Н.阿吉舍娃为手稿出版所做的工作。</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А.马库尼娜（А. А. Маккунина） 出版社：Издательство Московского университета 出版地：莫斯科 出版年：1985年 页数：293页 语种：俄文 馆藏条形码：XJLAS RU 70002273 分类号：УДК 911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31219.2-2014图书馆馆藏资源数字化加工规范》，完全遵照《苏联自然地理学》的数据信息，未改动删减。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对收集到的《苏联自然地理学》进行电子化加工处理，按照国家标准《GB/T 31219.2-2014图书馆馆藏资源数字化加工规范》要求，未改动删减《苏联自然地理学》的数据信息，数据质量可靠。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2025/10/30-2025/10/30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中西伯利亚,  山地,  景观,  西西伯利亚, 俄罗斯平原</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苏联自然地理学. 干旱区生态与资源科学数据中心(https://data.dcxjegi.cn), 2026. https://cstr.cn/CSTR:33110.11.ariddc.01945.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