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全苏地理学会会刊（新系列·第8卷）：中亚河流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10.12389/ariddc.01058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时期首部系统性研究中亚河流水文地理的专著，作者基于1930-1940年代的水文观测数据与实地考察，重点分析了中亚地区（涵盖阿姆河、锡尔河、楚河等流域）的径流形成机制、水文特征与地理环境关联性，并提出适用于水利工程设计的经验计算公式。书中突破传统水文描述模式，强调水文过程与自然-社会经济因素的综合分析，为当时中亚大规模水利建设（如灌溉工程）提供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Л.舒利茨（В. Л. Шульц） 出版社：Государственноеиздательствогеографическойлитературы 出版地：莫斯科 出版年：1949年 页数：194页 语种：俄文 馆藏条形码：XJLASRU70026180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31219.2-2014图书馆馆藏资源数字化加工规范》，完全遵照《全苏地理学会会刊（新系列·第8卷）：中亚河流》的数据信息，未改动删减。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对收集到的《全苏地理学会会刊（新系列·第8卷）：中亚河流》进行电子化加工处理，按照国家标准《GB/T 31219.2-2014图书馆馆藏资源数字化加工规范》要求，未改动删减《全苏地理学会会刊（新系列·第8卷）：中亚河流》的数据信息，数据质量可靠。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2025/04/29-2025/04/29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水文,  径流,  水利工程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1930 1931 1932 1933 1934 1935 1936 1937 1938 1939 1940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全苏地理学会会刊（新系列·第8卷）：中亚河流. 干旱区生态与资源科学数据中心(https://data.dcxjegi.cn), 2025. https://cstr.cn/CSTR:33110.11.ariddc.01058.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