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苏地理学会会刊（新系列·第8卷）：中亚河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5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时期首部系统性研究中亚河流水文地理的专著，作者基于1930-1940年代的水文观测数据与实地考察，重点分析了中亚地区（涵盖阿姆河、锡尔河、楚河等流域）的径流形成机制、水文特征与地理环境关联性，并提出适用于水利工程设计的经验计算公式。书中突破传统水文描述模式，强调水文过程与自然-社会经济因素的综合分析，为当时中亚大规模水利建设（如灌溉工程）提供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Л.舒利茨（В. Л. Шульц） 出版社：Государственноеиздательствогеографическойлитературы 出版地：莫斯科 出版年：1949年 页数：194页 语种：俄文 馆藏条形码：XJLASRU7002618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全苏地理学会会刊（新系列·第8卷）：中亚河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全苏地理学会会刊（新系列·第8卷）：中亚河流》进行电子化加工处理，按照国家标准《GB/T 31219.2-2014图书馆馆藏资源数字化加工规范》要求，未改动删减《全苏地理学会会刊（新系列·第8卷）：中亚河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4/29-2025/04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径流, 水文,  水利工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30 1931 1932 1933 1934 1935 1936 1937 1938 1939 194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全苏地理学会会刊（新系列·第8卷）：中亚河流. 干旱区生态与资源科学数据中心(https://data.dcxjegi.cn), 2025. https://cstr.cn/CSTR:33110.11.ariddc.010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