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全苏地理学会会刊（新系列·第8卷）：中亚河流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5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时期首部系统性研究中亚河流水文地理的专著，作者基于1930-1940年代的水文观测数据与实地考察，重点分析了中亚地区（涵盖阿姆河、锡尔河、楚河等流域）的径流形成机制、水文特征与地理环境关联性，并提出适用于水利工程设计的经验计算公式。书中突破传统水文描述模式，强调水文过程与自然-社会经济因素的综合分析，为当时中亚大规模水利建设（如灌溉工程）提供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Л.舒利茨（В. Л. Шульц） 出版社：Государственноеиздательствогеографическойлитературы 出版地：莫斯科 出版年：1949年 页数：194页 语种：俄文 馆藏条形码：XJLASRU7002618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全苏地理学会会刊（新系列·第8卷）：中亚河流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全苏地理学会会刊（新系列·第8卷）：中亚河流》进行电子化加工处理，按照国家标准《GB/T 31219.2-2014图书馆馆藏资源数字化加工规范》要求，未改动删减《全苏地理学会会刊（新系列·第8卷）：中亚河流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4/29-2025/04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径流, 水文,  水利工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30 1931 1932 1933 1934 1935 1936 1937 1938 1939 194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全苏地理学会会刊（新系列·第8卷）：中亚河流. 干旱区生态与资源科学数据中心(https://data.dcxjegi.cn), 2025. https://cstr.cn/CSTR:33110.11.ariddc.010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