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土壤水分状况问题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moisture status issues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书中包含两篇研究。第一篇致力于探讨大气降水量和典型黑钙土水量平衡要素的百年尺度时间变化性问题。采用滑动平均法、序列分解法以及自相关和谱函数法对降水长期序列进行了分析，引入了“基本周期”概念。黑钙土水量平衡要素的长期序列通过滑动平均和序列分解方法进行了分析。另一篇研究讨论了土壤中大气水汽凝结问题，探讨了土壤水汽补给方式，分析了建造大气水汽人工冷凝器的合理性和其可能的作用机制。本书面向土壤学、农业气候学、水文学和农学领域的科研工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А. 罗杰 (А. А. РОДЕ) 出版社：Гидрометеоиздат 出版地：列宁格勒 出版年：1978年 页数：211页 语种：俄文 馆藏条形码：XJLAS RU 70020140 分类号：УДК 551.577.3+551.574.41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31219.2-2014图书馆馆藏资源数字化加工规范》，完全遵照《土壤水分状况问题》的数据信息，未改动删减。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对收集到的《土壤水分状况问题》进行电子化加工处理，按照国家标准《GB/T 31219.2-2014图书馆馆藏资源数字化加工规范》要求，未改动删减《土壤水分状况问题》的数据信息，数据质量可靠。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水汽凝结,  降水量, 黑钙土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土壤水分状况问题. 干旱区生态与资源科学数据中心(https://data.dcxjegi.cn), 2026. https://cstr.cn/CSTR:33110.11.ariddc.02122.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