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2019年咸海流域0.25°土壤湿度月均值数据集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本数据集2019年1月-12月的咸海流域土壤湿度月均值数据。空间分辨率为0.25°×0.25°，时间分辨率为月，投影坐标为GCS_WGS_1984，每个像元的值为每月土壤湿度的平均值。每月一期，共12张栅格图像。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数据来源于MOD16全球土壤湿度产品。土壤湿度数据：https://disc.gsfc.nasa.gov/datasets?keywords=soil%20moisture%20L4&amp;page=1&amp;source=Models%2FAnalyses%20MERRA-2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对每天的土壤湿度数据相加得到各月土壤湿度之和，再除以天数得到每月土壤湿度的平均值。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空间分辨率为0.25°×0.25°，时间分辨率为8天或月，每个像元的值为每月的土壤湿度的平均值，投影坐标为GCS_WGS_1984。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土壤湿度,  地表土壤水分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钱静,  陈朝亮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,  钱静  ,  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刘铁,钱静,陈朝亮. 2019年咸海流域0.25°土壤湿度月均值数据集. 干旱区生态与资源科学数据中心(https://data.dcxjegi.cn), 2025. https://cstr.cn/CSTR:33110.11.ariddc.00317.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