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1992-2022年向咸海和锡尔河流域的水量输送数据</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本数据包含1992-2021年生长季节（4月-9月）和1992-2022年非生长季（10月-次年3月）向咸海和锡尔河流域计划的和实际水量输送数据。单位（mln. m3百万立方米）。</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数据资料来源:Scientific-Information Center Interstate Commission for Water Coordination of Central Asia (SIC ICWC)中亚国家间水资源协调委员会科学信息中心，cawater-info门户网站http://cawater-info.net/index_e.htm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24.1 KiB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锡尔河,  水量输送, 咸海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1992 1993 1994 1995 1996 1997 1998 1999 2000 2001 2002 2003 2004 2005 2006 2007 2008 2009 2010 2011 2012 2013 2014 2015 2016 2017 2018 2019 2020 2021 2022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咸海,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刘铁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刘铁. 1992-2022年向咸海和锡尔河流域的水量输送数据.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