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中亚水文研究论文集（第127/208期）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本论文集由苏联中亚区域水文气象研究所（САНИГМИ）出版，聚焦中亚地区水文关键问题，包含14篇研究论文，主要内容涵盖： 1. 径流预测：开发了安集延水库入流预测模型和山区河流植被期径流数学模型 2. 新技术应用：首次将微波遥感技术（СВЧ-метод）用于土壤湿度监测 3. 盐碱化研究：分析阿姆-布哈拉运河对泽拉夫尚河流域水盐平衡的影响 4. 灾害防治：提出泽拉夫尚河流域泥石流短期预报方法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 И. 吉尔尼克（Е. И. Гирник）、В. О. 乌斯马诺夫（В. О. Усманов） 出版社：Московское отделение гидрометеоиздата 出版地：莫斯科 出版年：1988年 页数：144页 语种：俄文 ISBN号：5-286-00290-0 分类号：УДК 556. 133 馆藏条形码：XJLASRU70025852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31219.2-2014图书馆馆藏资源数字化加工规范》，完全遵照《中亚水文研究论文集》（第127/208期）的数据信息，未改动删减。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对收集到的《中亚水文研究论文集》（第127/208期）进行电子化加工处理，按照国家标准《GB/T 31219.2-2014图书馆馆藏资源数字化加工规范》要求，未改动删减《中亚水文研究论文集》（第127/208期）的数据信息，数据质量可靠。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2025/05/29-2025/05/29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中亚水文研究论文集（第127/208期）. 干旱区生态与资源科学数据中心(https://data.dcxjegi.cn), 2025. https://cstr.cn/CSTR:33110.11.ariddc.01040.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