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阿姆河流域水文站月平均水位和流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15年阿姆河Termiz等8个观测站的1月-12月（旬）水位和流量数据，以及观测站的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整编加工处理成月、旬尺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，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阿姆河流域水文站月平均水位和流量. 干旱区生态与资源科学数据中心(https://data.dcxjegi.cn), 2025. https://cstr.cn/CSTR:33110.11.ariddc.004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