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3年4-10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4.001001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植被覆盖度通过植被二分法进行提取，质量控制主要采用与2023年无人机航拍数据进行植被覆盖度的反演后的高精度植被覆盖信息进行精度评价。本数据集在高植被覆盖度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二分法进行植被覆盖度的计算。数据分辨率为10m，用于本模型计算的植被覆盖度数据通过实地无人机DOM生成后，进行FVC的高精度监督分类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但山区森林区域精度还未做进一步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3年4-10月）. 干旱区生态与资源科学数据中心(https://data.dcxjegi.cn), 2025. https://cstr.cn/CSTR:33110.11.XIEG.XJSEDATA.2024.001001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