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叶绿素a浓度遥感估算模型。数据为CGCS2000坐标系阿伯斯投影，精度为10米。数值系数为0.001，即数据像素值乘以0.001可得实际水体叶绿素a浓度（μ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新疆10m水体叶绿素a数据集（2024年4-10月）. 干旱区生态与资源科学数据中心(https://data.dcxjegi.cn), 2025. https://cstr.cn/CSTR:33110.11.ariddc.01341.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