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1848-2003年中亚五国气象站气温和降水量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10.12389/ariddc.00188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含中亚五国（哈萨克斯坦、吉尔吉斯斯坦、塔吉克斯坦、乌兹别克斯坦、土库曼斯坦）309个气象站点的月均降水(1879-1999年)，月均气温（1879-1999年），月最低温度（1915-2003年），月均最高温度（1915-1965年）数据。分别以观测要素命名，数据以xlsx格式存储。整理过程中没有对数据内容做修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GHCN中亚气候区数据V1.0数据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把原始.dat文件转换成xlsx格式文件，以观测要素和数据观测时间命名文件，Taver表示月平均温度，Tmax表示月最高气温，Tmin表示月最低气温，Precip表示月降水量。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保留原始数据内容，未改动。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1848/01/01-2003/12/31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气象站,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1848-2003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乌兹别克斯坦,  哈萨克斯坦,  吉尔吉斯斯坦,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1848-2003年中亚五国气象站气温和降水量. 干旱区生态与资源科学数据中心(https://data.dcxjegi.cn), 2024. https://cstr.cn/CSTR:33110.11.ariddc.00188.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