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2010-2018年乌兹别克斯坦9公里网格气象栅格数据集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10.12389/ariddc.00531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33110.11.ariddc.00531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本数据集主要包含乌兹别克斯坦2010-2018月平均降水，月最高温度，月最低温度，空间分辨率9公里，时间分辨率为每月，Albers投影，数据以Geotiff格式存储。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数据来源于世界气象组织网站https://www.worldclim.org/data 公布的“2010-2018年2.5分（~21km2）的全球历史月度天气数据”.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经过叠合国界线进行矢量裁剪、重投影、重采样处理后生成该数据。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空间分辨率9000米。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Albers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气温,  降水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2010 2011 2012 2013 2014 2015 2016 2017 2018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杨辽,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杨辽,刘铁. 2010-2018年乌兹别克斯坦9公里网格气象栅格数据集. 干旱区生态与资源科学数据中心(https://data.dcxjegi.cn), 2025. https://cstr.cn/CSTR:33110.11.ariddc.00531.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