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哈萨克斯坦荒漠与山地开发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系统研究了哈萨克斯坦从西部里海沿岸到东部巴尔喀什湖地区的荒漠与山地生态系统开发问题。内容包括：荒漠农业开发（以锡尔河下游为例）、工业区布局规划、咸海地区荒漠化评估、巴尔喀什湖水文化学特征研究、天山山脉雪崩形成机制分析、东哈萨克斯坦自然保护区网络优化建议。特别关注极端环境下的自然资源管理与生态保护，为干旱区地理学、环境生态学及区域发展规划提供重要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П. 戈尔布诺夫（А. П. Горбунов）、Н. Д. 叶戈罗夫（Н. Д. Егоров）、Б. Я. 德沃斯金（Б. Я. Двоскин）、К. Ш. 迪亚罗娃（К.Ш. Диярова）、Ж. Д. 扎勒穆哈梅佐娃（Ж. Д. Жалмухамецова）、И. В. 谢韦尔斯基（И. В. Северский） 出版社：Издательство «Наука» Казахской ССР 出版地：阿拉木图 出版年：1987年 页数：184页 语种：俄文 馆藏条形码：XJLASRU70000720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31219.2-2014图书馆馆藏资源数字化加工规范》，完全遵照《哈萨克斯坦荒漠与山地开发》的数据信息，未改动删减。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对收集到的《哈萨克斯坦荒漠与山地开发》进行电子化加工处理，按照国家标准《GB/T 31219.2-2014图书馆馆藏资源数字化加工规范》要求，未改动删减《哈萨克斯坦荒漠与山地开发》的数据信息，数据质量可靠。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2025/06/05-2025/06/05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荒漠,  山地,  生态系统,  自然地理,  开发管理,  可持续发展</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哈萨克斯坦荒漠与山地开发. 干旱区生态与资源科学数据中心(https://data.dcxjegi.cn), 2025. https://cstr.cn/CSTR:33110.11.ariddc.01149.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