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河床演变过程地理研究</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Geographical study on river bed evolution process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10.12389/ariddc.02299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33110.11.ariddc.02299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在大陆地表形态的塑造过程中，众多外生因素里，水流活动具有首要意义。在水流体系中，河流占有特殊地位——它们是横跨大陆广大区域、持续作用的水系动脉，规律性地输送着大量以泥沙形式存在的固体物质，并导致地表被河谷网络所切割。河流下切陆地表面（在地形上升发育的条件下尤为强烈），加剧了地形的反差，导致坡度增加，从而促进面状冲刷的活跃化、初级侵蚀线性形态的发展，以及各种斜坡过程（从风化壳的缓慢移动到快速的灾难性现象）的强化。 来自斜坡的风化作用和剥蚀过程产物进入河流，这些过程发生在流域面积内。因此，只有在河流系统的每一个环节中，水流"……具有这样的流速，不仅能够沿谷底线带走由斜坡水流、风、冰川带入河床的物质，以及通过滑塌、撒落、崩塌方式从斜坡进入的物质，而且还能够加深并清除谷底线底部死亡的水生植物残体，河系的存在才成为可能。否则，河床将逐渐消失——……由于被矿物质和植物材料填充……"（马卡韦耶夫，1955年，第45页）。 进入河流水流的固体物质的运移——是一个复杂的多方面的过程，其规律在河系的不同环节中以及在各种自然条件的组合下，其表现形式也各不相同。在输送泥沙（这些泥沙不仅是陆地剥蚀的产物，也是水流与其河床组成物质——即河床和河岸——相互作用，亦即冲刷的结果）的同时，河流塑造了深槽和浅滩、河曲、岛屿、河漫滩。后者，一方面是脱离运移状态的河流泥沙（冲积物）的堆积体，另一方面又是形成河流阶地的基础。 目前，关于河床地形形态和河床动态的学说，是地貌学中物理基础最为坚实的分支之一。河流在地表地形形成中的作用，在Н.И.马卡韦耶夫的巨著《河床及其流域的侵蚀》（1955年）中已有阐述。与此同时，河道过程表现的地理特征及其与取决于河床水流力学定律、与地理坐标无关的非地带性因素之间的相互关系，目前仍未得到充分揭示。解决这一问题将有可能建立与流域自然条件以及河流动态特征、河谷地貌相关的典型河床地形综合体，并更准确、更有根据地确定河道过程在外生地形成总体系中的作用和地位。 认识河床形成的规律对于解决实践中众多需求所提出的各种任务也具有重要意义。任何在河谷范围内发展的国民经济部门，都必须在某种程度上考虑河流的活动，因为对其动态的干预会引发一系列现象，必须预见到这些现象，以防止可能的不利后果。例如，为了使航道疏浚工程足够有效，必须最大限度地利用河流水流本身的造床活动。正确选择主航道航线以及航道水深的稳定性，在很大程度上取决于河道整治方法在多大程度上符合其河床动态，以及在多大程度上考虑了河床地形动态的特点。换句话说，航行条件及其改善方法，取决于河流流经地区的自然条件，这些条件决定了其河床动态的性质。 大型水利工程建设需要有依据的河床变形预测，这些变形可能因人工改变河流动态而发生。桥梁、取水设施、堤岸及其他建筑物的建设也离不开对河道过程的考量。规划中的大规模调水工程不仅将形成人工河道，还会引起自然水流造床活动的变化，并且在这两种情况下，河道过程将根据当地自然条件以不同方式发展。河道过程理论的一个特殊应用领域是农业，因为最富饶的草甸用地往往分布在河漫滩；在制定土地改良方案时必须考虑河流的活动。研究河床和河漫滩对于分析冲积层结构和寻找冲积砂矿具有巨大意义。 根据生产需求，河流河床成为了自然科学和技术学科的研究对象。这种情况非常有利于河道过程学说的发展，因为自然界观察到的现象得到了严格的物理解释，而其直接的工程应用使得在实践中检验和修正已发现的规律成为可能。与此同时，只有不将河道过程"……视为一系列现象的发展，这些现象脱离地理环境而孤立进行，不考虑流域景观的具体特征"（马卡韦耶夫，1955年，第3页），将河流河床作为自然对象的研究才可能取得进一步进展。河道过程理论的物理地理基础是由Н.И.马卡韦耶夫的著作奠定的，他首次将河床视为复杂侵蚀-堆积过程链中的最下环节；这使他能够得出关于流域领土上整个景观环境对河流造床活动影响的结论。 本研究致力于揭示在不同自然条件下形成的河流河床形态的特征、河道过程表现的普遍性和区域性特点。除了分析自然地理及地质地貌因素及其对河床的影响外，最为详细地探讨了平原河流和山区河流的各种河床及河漫滩类型及其动态。这使得尽管不追求论述的完整性， 也能展示苏联不同地区河流造床活动的某些最重要特点，并论证在解决实际问题时利用河道过程区域研究成果的可能性。 本研究的基础是在北德维纳河、维切格达河、鄂毕河、阿姆河、比亚河、卡通河、勒拿河、基廉加河、塔兹河、普尔河、亚纳河、因迪吉尔卡河河口，以及外高加索西部山区和山麓河流上进行研究的材料。其中大多数研究与解决各种国民经济任务相关，特别是与制定航道总规划和改善通航条件综合措施相关。 在研究的所有年份里，作者都得到了俄罗斯联邦功勋科学家、地理学博士、教授Н.И.马卡韦耶夫始终如一的支持和指导，作者对此表示诚挚和深深的感谢。К.М.贝尔科维奇、О.А.博尔苏克、В.Н.科罗塔耶夫、Р.В.洛迪纳，以及Б.В.别雷、А.Л.博戈莫洛夫、О.М.基里克、А.А.扎伊采夫、С.Н.鲁廖娃、Е.Н.萨哈罗娃等莫斯科大学土壤侵蚀与河道过程问题实验室的同事们参与了研究工作和材料处理。大量资料取自俄罗斯联邦河运部下属的北方、鄂毕、勒拿和额尔齐斯河流域航道管理局，这些机构为在大型平原河流上进行研究提供了广泛的可能性。 作者对所有工作中的同志，以及М.М.别兹杰涅夫斯基、Н.С.柳比莫夫、Е.М.帕谢克维奇等流域管理局的工作人员在研究中给予的持续协助表示深切感谢。</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作者（编委会）：Р.С. 查洛夫(Р.С.Чалов) 出版社：Издательство Московского университета 出版地：莫斯科 出版年：1979年 页数：231页 语种：俄文 分类号：УДК 551.4 馆藏条形码：XJLAS RU 70026123</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31219.2-2014图书馆馆藏资源数字化加工规范》，完全遵照《河床演变过程地理研究》的数据信息，未改动删减。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对收集到的《河床演变过程地理研究》进行电子化加工处理，按照国家标准《GB/T 31219.2-2014图书馆馆藏资源数字化加工规范》要求，未改动删减《河床演变过程地理研究》的数据信息，数据质量可靠。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116.5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地理研究, 河道过程</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河床演变过程地理研究. 干旱区生态与资源科学数据中心(https://data.dcxjegi.cn), 2026. https://cstr.cn/CSTR:33110.11.ariddc.02299.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