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《土库曼斯坦药用植物》第十三卷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Medicinal plants of Turkmenistan XIII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10.12389/ariddc.01544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33110.11.ariddc.01544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百科全书《土库曼斯坦药用植物》第十三卷，是对我们先辈最丰富遗产研究的延续，涵盖了古代在土库曼土地上生活和创作的杰出科学家和医家的大量著作，并基于土库曼人民以其特殊才能和技艺理解其慷慨大地多样性的经验。在本书中，我尝试发掘我国本土自然中在民间医学中广泛应用的特有植物物种的药用特性。 我以科学方式考察了民间医学中关于药用植物的习俗、传统及其各种制备方法（这些方法经过我们先辈几个世纪的提升已达到土库曼民族遗产的水平），并考虑到世界药物治疗学最新发展的成就，在前几卷中依据从古至今的科学教育资料，向人民传递了大量关于土库曼植物源药物的知识。 我认为，研究我国植物王国药用植物的民族植物学和民族医学科学方面，是当今一项现实而重要的任务。 这部由我对故土和人民的无限热爱、对祖先与自然和谐共处的独特经验的深深敬意所支配的作品，献给对我国丰富的植物王国及其古老民间医学传统感兴趣的广大读者。 民间医学中使用了生长在土库曼土地上的2000多种药用植物，其中500多种是土库曼斯坦植物王国的特有物种。考虑到土库曼斯坦与特有药用植物相关的古老民间医学传统，我认为应当将它们列入联合国教科文组织世界文化遗产名录。 本卷各章汇集了关于120种药用植物的可靠数据，这些植物已被提升到符合科学原则的医学治疗水平，是宝贵的植物源治疗财富。 土库曼斯坦的植物群以其独特的丰富性著称，数世纪以来一直是治疗各种疾病的不竭源泉。研究那些为我们的民族医学奠定基础的伟大人物的生平、专业创作和科学遗产，是我们这一代的神圣职责。我们的民族医学科学与实践遗产是永恒的；它的光芒穿越数个世纪照耀着我们的今天。 现代科学的成就不仅允许扩大已有药用植物的作用谱，还能逐步将新植物物种引入医疗实践。科学医学已证明数百种植物的治疗效益，但其中大部分仍未被研究。将植物疗法建立在坚实的科学基础上，使其合理化——这些都是我们面临的任务。 人类从自然中获取生活所需的一切。而土库曼的自然非常富饶，生长着大量药用植物。如果将我们的土地与其他地方相比，这里生长着许多有用的植物，是任何其他地方都无法混淆的。没有植物源药物或由植物原料制备的药物，现代医疗实践是不可想象的。在我国，为全面可靠准确地研究土库曼民间医学中使用的药用植物提供了所有条件。 从我们智慧的祖先那里，我们继承了对症使用药用植物的各种有效方法。现代医学科学不仅证实了它们的宝贵价值，还研究了它们有效使用的可能性。作为一名科学家和医生，我敦促大家从科学的角度对待药用植物的使用，包括那些生长在我们土地上、值得进行全面科学研究的植物。 本书的目的不仅限于增进医务工作者、植物源药用原料采集者和储存者关于药用植物的结构、栖息地、分布区域、化学成分、生长条件、实际应用、采集时间、方法和储存规则及其生态意义的知识。本书还面向对我国丰富的植物王国及其古老传统感兴趣的广大读者。 我相信这本书将成为您可靠的助手和善良的顾问，它将告诉您如何利用土库曼自然慷慨的治疗力量造福于人，并帮助您多年保持健康、年轻和美丽。愿土库曼大自然造福于人类健康的源泉永不枯竭！</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作者（编委会）：古尔班古雷·别尔德穆哈梅多夫（Gurbanguly Berdimuhamedov） 出版社：Turkmen State Publishing Service 出版地：阿什哈巴德 出版年：2022年 页数： 358页 语种：英文 馆藏条形码：SD2698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31219.2-2014图书馆馆藏资源数字化加工规范》，完全遵照《《土库曼斯坦药用植物》第十三卷》的数据信息，未改动删减。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对收集到的《《土库曼斯坦药用植物》第十三卷》进行电子化加工处理，按照国家标准《GB/T 31219.2-2014图书馆馆藏资源数字化加工规范》要求，未改动删减《《土库曼斯坦药用植物》第十三卷》的数据信息，数据质量可靠。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2025/09/29-2025/09/29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125.0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民族医学, 药用植物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《土库曼斯坦药用植物》第十三卷. 干旱区生态与资源科学数据中心(https://data.dcxjegi.cn), 2026. https://cstr.cn/CSTR:33110.11.ariddc.01544.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