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灌溉系统的运行改进与灌溉土地规划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10.12389/ariddc.02114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提供了关于开发灌溉系统自动化手段、灌溉渠道和水工建筑物养护方法、灌溉系统改造的科学研究成果。考察了维修企业的组织形式，并提出了改进建议。经全苏农业科学院水利工程与改良分部批准推荐出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Б.舒马科夫（Б. Б. Шумаков） 出版社：Издательство «Колос» 出版地：莫斯科 出版年：1982年 页数：207页 语种：俄文 馆藏条形码：XJLAS RU 70019989 分类号：УДК 631.672+631.587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31219.2-2014图书馆馆藏资源数字化加工规范》，完全遵照《灌溉系统的运行改进与灌溉土地规划》的数据信息，未改动删减。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对收集到的《灌溉系统的运行改进与灌溉土地规划》进行电子化加工处理，按照国家标准《GB/T 31219.2-2014图书馆馆藏资源数字化加工规范》要求，未改动删减《灌溉系统的运行改进与灌溉土地规划》的数据信息，数据质量可靠。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2025/07/24-2025/07/24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水工建筑物养护,  渠道,  灌溉工程, 灌溉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水利工程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灌溉系统的运行改进与灌溉土地规划. 干旱区生态与资源科学数据中心(https://data.dcxjegi.cn), 2026. https://cstr.cn/CSTR:33110.11.ariddc.02114.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