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Register of water and soil resources, hydrological characteristics and water intake hubs of irrigation systems in Osh Region Volume 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10.12389/ariddc.02277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report systematically introduces the hydrological characteristics and engineering status of water intake nodes of main river irrigation systems in Osh Oblast, Kyrgyzstan. The first part describes in detail the structural parameters and operating characteristics of water intake nodes in irrigation systems of six rivers, including Shahimardan River, Soh River, Isfara River, Khoja-Bakirgan River, Kara-Darya River and Abhir-Sai River; the second part evaluates the technical status, project maintenance needs and economic benefits of the existing water intake nodes in agricultural irrigation, focusing on analyzing the use of new water intake facilities (such as KCP type) on improving water resource utilization efficiency. The report provides technical basis for the optimization of regional irrigation systems and the reasonable allocation of water resources.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丨.К. Zibachinskaya (丨.К.Зибачинская) Published by: 丨 зда тельство « 丨 аука» Published: Frunze Publication year: 1990 Pages: 134 pages Language: Russian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"Water and Soil Resources, Hydrological Characteristics and Water Intake Hub Register of Osh Irrigation Systems, Volume 3: The data information on river hydrological characteristics, register of irrigation system water intake hubs built on rivers, current status and economic evaluation "has not been changed or deleted.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"Water and Soil Resources, Hydrological Characteristics and Water Intake Hub Register of Osh State Irrigation System, Volume 3: River Hydrological Characteristics, Register, Current Situation and Economic Assessment of Water Intake Hub of Irrigation Systems Built on Rivers "are electronically processed and processed, and are in accordance with the requirements of the national standard" GB/T 31219.2-2014 Code for Digital Processing of Library Collection Resources ", Volume 3 of the Register of Water and Soil Resources, Hydrological Characteristics and Water Intake Hub of Irrigation Systems in Osh State: The data information of river hydrological characteristics, register of irrigation system water intake hubs built on rivers, current status and economic evaluation, and the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Theme:Irrigation systems, Hydrological characteristics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Subject:Hydrophysics , Farmland water conservancy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Register of water and soil resources, hydrological characteristics and water intake hubs of irrigation systems in Osh Region Volume 3. Arid Land Ecology and Resources Science Data Center(https://data.dcxjegi.cn), 2026. https://cstr.cn/CSTR:33110.11.ariddc.02277.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