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本数据采用2021年4-10月年哨兵2号光学卫星数据为数据源，采样随机森林回归（RFR）方法构建新疆湖泊叶绿素a浓度遥感估算模型。数据为CGCS2000坐标系阿伯斯投影，精度为10米。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采用2021年4-10月年哨兵2号光学卫星数据为数据源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新疆10m水体叶绿素a数据集（2021年4-10月）. 干旱区生态与资源科学数据中心(https://data.dcxjegi.cn), 2025. https://cstr.cn/CSTR:33110.11.XIEG.xjsedata.2022.00000112.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