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和田河上游水系、流域（山区）及高程分类数据集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和田河上游水系是指位于和田河上游，滋养和田绿洲存在的喀拉喀什河和玉龙喀什河及其支流组成的水系。基于Google Earth影像和实地调查研发的数据表明,喀拉喀什河和玉龙喀什河的干流长度分别为797.21 km和554.84 km。和田河上游流域山区部分的地理位置是34°50'40"N-37°11'37"N，77°23'55"E-81°40'52"E。该部分流域面积为40812.80 km²（Albers投影），边界长度为1829.46 km（Lambert投影）。该部分流域高程分类数据基于ASTER GDEM 30m数据研发,高程低于1500 m的为1类；高程1500 m以上，每500 m为间隔划分,一共划为12类。该数据集包括：（1）和田河上游水系数据；（2）和田河上游流域山区部分的边界数据；（3）和田河上游流域山区部分高程分类数据。该数据集存储为.kmz、.shp与.tif格式，由32个数据文件组成，数据量34.30 MB（压缩为3个文件，23.6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数据加工方法见：桂东伟, 李伯騛, 张思源, 刘闯. 和田河上游水系、流域（山区）及高程分类数据集[J/DB/OL]. 全球变化数据仓储电子杂志(中英文), 2022. https://doi.org/10.3974/geodb.2022.07.02.V1.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玉龙喀什河,   喀拉喀什河,   和田河,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和田河上游水系、流域（山区）及高程分类数据集. 干旱区生态与资源科学数据中心(https://data.dcxjegi.cn), 2025. https://www.doi.org/10.3974/geodb.2022.07.02.V1.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