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山区冰川学</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10.12389/ariddc.01819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集阐述了积雪融化计算及其边界制图方法的问题，多篇论文致力于雪崩危险性制图任务，其余文章包含冰川波动观测结果和中亚冰川人工影响融化的数值模拟描述。本文集面向冰川学和水文学领域的专业人员以及水文气象院校的学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Ф.苏斯洛夫, Н. Ф.德罗兹多夫斯卡娅（В. Ф. Суслов, Н. Ф. Дроздовская） 出版社：Московское отделение Гидрометеоиздата 出版地：莫斯科 出版年：1983年 页数：139页 语种：俄文 馆藏条形码：XJLAS RU 70002287 分类号：УДК 551.322+551.324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31219.2-2014图书馆馆藏资源数字化加工规范》，完全遵照《山区冰川学》的数据信息，未改动删减。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对收集到的《山区冰川学》进行电子化加工处理，按照国家标准《GB/T 31219.2-2014图书馆馆藏资源数字化加工规范》要求，未改动删减《山区冰川学》的数据信息，数据质量可靠。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2025/07/08-2025/07/08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冰川波动,  水文,  积雪,  融化,  雪崩, 冰川</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山区冰川学. 干旱区生态与资源科学数据中心(https://data.dcxjegi.cn), 2026. https://cstr.cn/CSTR:33110.11.ariddc.01819.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