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哈萨克斯坦地理问题（第3辑）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基于最新实地考察成果，聚焦哈萨克斯坦典型区域的自然地理特征与资源开发。重点研究包括：巴尔喀什湖及周边地区气候特征、库斯塔奈州与科克舍套州湖泊系统（萨雷科帕湖、扎曼阿克科尔湖等）、准噶尔阿拉套山脉（卡拉塔尔河、列佩斯河等流域）现代冰川分布，以及阿拉木图州江布尔区的农业开发条件。同时包含对阿拉尔卡拉库姆荒漠明布拉克绿洲的地貌分析，为干旱区资源利用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Пальгов，责任主编）等 出版社：Издательство Академии наук Казахской ССР 出版地：阿拉木图 出版年：1959年 页数：220页 语种：俄文 馆藏条形码：XJLASRU70002447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31219.2-2014图书馆馆藏资源数字化加工规范》，完全遵照《哈萨克斯坦地理问题》（第3辑）的数据信息，未改动删减。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对收集到的《哈萨克斯坦地理问题》（第3辑）进行电子化加工处理，按照国家标准《GB/T 31219.2-2014图书馆馆藏资源数字化加工规范》要求，未改动删减《哈萨克斯坦地理问题》（第3辑）的数据信息，数据质量可靠。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2025/05/08-2025/05/08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水文, 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哈萨克斯坦地理问题（第3辑）. 干旱区生态与资源科学数据中心(https://data.dcxjegi.cn), 2025. https://cstr.cn/CSTR:33110.11.ariddc.01091.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