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盐渍土的起源与状况第二卷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Origin and Condition of Saline Soil Volume 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10.12389/ariddc.01805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33110.11.ariddc.01805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一部关于苏联灌溉土壤盐渍化防治的综合性学术著作，系统论述了不同类型绿洲盐渍化特点及其防治措施。全书由第四至第六部分组成：第四部分按灌溉绿洲类型（滨海三角洲、干旱大陆三角洲、冲积平原）分别阐述了盐分积累规律及典型区域（阿姆河三角洲、库拉-阿拉克斯低地、费尔干纳谷地、饥饿草原、伏尔加河流域等）的防治实践；第五部分考察了盐分对农作物水分状况、矿物质营养、光合作用、氮代谢及产量结构的影响，并探讨了提高作物耐盐性的方法；第六部分从系统层面与农场层面两个维度，提出了包括水平衡调控、盐分平衡管理、排水系统建设及土壤冲洗等在内的综合防治措施体系。全书理论与实践并重，对干旱和半干旱灌区的土壤改良与农业可持续发展具有重要参考价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А.科夫达（В. А. Ковда） 出版社：Издательство Академии наук СССР 出版地：莫斯科 出版年：1947年 页数：375页 语种：俄文 馆藏条形码：XJLAS RU 70017605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31219.2-2014图书馆馆藏资源数字化加工规范》，完全遵照《盐渍土的起源与状况第二卷》的数据信息，未改动删减。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对收集到的《盐渍土的起源与状况第二卷》进行电子化加工处理，按照国家标准《GB/T 31219.2-2014图书馆馆藏资源数字化加工规范》要求，未改动删减《盐渍土的起源与状况第二卷》的数据信息，数据质量可靠。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2025/07/03-2025/07/03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73.9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半干旱,  土壤,  干旱,  水平衡,  盐分平衡,  盐渍化, 灌溉</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农学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1947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盐渍土的起源与状况第二卷. 干旱区生态与资源科学数据中心(https://data.dcxjegi.cn), 2026. https://cstr.cn/CSTR:33110.11.ariddc.01805.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