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哈萨克斯坦孢子植物志第5卷第2册</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10.12389/ariddc.00910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卷著作系统收录了哈萨克斯坦境内54属约1000种球壳孢目真菌的分类学研究资料，其中本册重点描述了除首册6属310种之外的其余重要种类。研究特别关注了该科真菌中新发现物种的分类学特征，详细记载了各物种的拉丁文鉴别特征及其引致的寄主植物病害症状，并标注了真菌在哈萨克斯坦境内的具体分布点位与地理扩散范围。专著同时指出，该类真菌中的寄生种类对农作物和野生植物具有显著致病性，而腐生种类则在自然界物质循环中发挥关键作用。全书严格遵循前各卷的学术规范，不仅为哈萨克斯坦本土的真菌学和植物病理学研究提供核心参考资料，更是相关领域科研人员与教育工作者的重要工具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作者（编委会）：З. М. 贝佐娃（З. М. Бызова），М. П. 瓦夏吉娜（М. П. Васягина），Н. Г. 杰耶娃（Н. Г. Деева），Б. К. 卡雷姆别托夫（Б. К. Калымбетов），Н. Ф. 皮萨廖娃（Н. Ф. Писарева），С. Р. 施瓦茨曼（С. Р. Шварцман） 出版社：Издательство «Наука» Казахской ССР 出版地：阿拉木图 出版年：1968年 页数：381页 语种：俄文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31219.2-2014图书馆馆藏资源数字化加工规范》，完全遵照《哈萨克斯坦孢子植物志第5卷第2册》的数据信息，未改动删减。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对收集到的《哈萨克斯坦孢子植物志第5卷第2册》进行电子化加工处理，按照国家标准《GB/T 31219.2-2014图书馆馆藏资源数字化加工规范》要求，未改动删减《哈萨克斯坦孢子植物志第5卷第2册》的数据信息，数据质量可靠。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植物病原真菌, 球壳孢科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哈萨克斯坦孢子植物志第5卷第2册. 干旱区生态与资源科学数据中心(https://data.dcxjegi.cn), 2025. https://cstr.cn/CSTR:33110.11.ariddc.00910.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