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自校准帕尔默干旱程度指数（scPDSI）1901-2022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Self-Calibrating Palmer Drought Index (scPDSI) 1901-2022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校准帕尔默干旱程度指数scPDSI（1901年1月-2022年12月，0.5°×0.5°分辨率）基于降水和潜在蒸散发（PET）数据，采用自校准帕尔默干旱程度指数（scPDSI）计算，是用于评估干旱强度和持续时间的重要气候数据集。scPDSI指数通过考虑土壤水分、气温和降水等因素，能够反映更广泛的干旱状况，尤其适合长期干旱分析。 该数据集以NetCDF格式提供，包含时间（年月）、空间坐标（经纬度）和scPDSI值（无量纲）。scPDSI值为负表示干旱，值为正表示湿润，数据经过插值和校正处理，确保空间和时间一致性。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scPDSI,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包安明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李涛. 自校准帕尔默干旱程度指数（scPDSI）1901-2022.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