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2015年哈萨克斯坦行政界线矢量数据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10.12389/ariddc.00501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33110.11.ariddc.00501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2015年哈萨克斯坦行政界线矢量数据包含国界、州界和县界3个矢量文件。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这些数据摘自2015年7月GADM数据库(www.gadm.org)2.5版。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行政界线,  州界,  行政区,  县界,  国界线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2015年哈萨克斯坦行政界线矢量数据. 干旱区生态与资源科学数据中心(https://data.dcxjegi.cn), 2025. https://cstr.cn/CSTR:33110.11.ariddc.00501.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