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2018年5月锡尔河流域土壤盐分和水分数据集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本数据集为2018年在中亚锡尔河流域Kazaly 地区94个样点的土壤调查和监测数据，每个采样剖面分3层（0-20cm，20-50cm，50-100cm），数据包括采样点地理位置坐标、采样日期（日）、采样时间（hh:ss)、采样时的天气状况、土壤盐分、电导率、土壤温度、湿度、土地覆盖类型、植被类型、植被名称、植被盖度、地形、土壤质地、岩性、颜色和备注信息。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采样点经纬度值精确到小数点后6位，采样日期精确到日，要素测量数值精确到小数点后2位。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2018/05/19-2018/05/26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阿姆河流域Kazaly地区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土壤湿度,  土壤类型,  土壤温度,  电导率, 土壤盐分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郑新军,  黄粤,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吉力力·阿不都外力,郑新军,黄粤,罗毅,刘铁. 2018年5月锡尔河流域土壤盐分和水分数据集. 干旱区生态与资源科学数据中心(https://data.dcxjegi.cn), 2025. https://cstr.cn/CSTR:33110.11.ariddc.00366.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