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2021-2022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土壤盐分反演的计算。数据分辨率为10m。其中随进森林算法的训练样本包括由吐鲁番哈密地区，艾比湖流域，阿克苏新和县，喀什疏附县等实测土壤地表30cm表层土壤电导率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质量控制主要采用全疆2021-2022年土壤盐分实测数据进行训练样本和验证样本选择，部分利用自然资源部门土壤质量调查数据进行精度检验与评估。土壤电导率的测定方法为电极法，满足（HJ802-2016）测定要求。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新疆10m土壤盐度数据集（2023年4-10月）. 干旱区生态与资源科学数据中心(https://data.dcxjegi.cn), 2025. https://cstr.cn/CSTR:33110.11.XIEG.XJSEDATA.2024.00100180.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