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哈萨克斯坦孢子植物志第12卷第2册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完成了哈萨克斯坦地区子囊菌门真菌的编目工作，重点收录了Loculoascomycetes纲的4个目（Dothidaeles、Pleosporales、Microthyriales、Hysteriales），详细描述了其目、科、属级分类特征及物种在哈萨克斯坦的地理分布，并包含7个新发现物种的拉丁文描述。研究指出该类真菌多为腐生生物，参与自然界有机物分解，部分寄生种类可对农林作物造成危害。全书配有28幅插图、4张表格及32条参考文献，为真菌学、植物病理学及农林领域的研究者与教育工作者提供了重要分类学工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П. 瓦夏吉娜（М. П. Васягина），З. М. 贝佐娃（З. М. Бызова），М. А. 塔尔捷诺娃（М. А. Тартенова） 出版社：Издательство «Наука» Казахской ССР 出版地：阿拉木图 出版年：1987年 页数：293页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31219.2-2014图书馆馆藏资源数字化加工规范》，完全遵照《哈萨克斯坦孢子植物志第11卷第2册》的数据信息，未改动删减。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对收集到的《哈萨克斯坦孢子植物志第11卷第2册》进行电子化加工处理，按照国家标准《GB/T 31219.2-2014图书馆馆藏资源数字化加工规范》要求，未改动删减《哈萨克斯坦孢子植物志第11卷第2册》的数据信息，数据质量可靠。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子囊菌,  真菌分类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哈萨克斯坦孢子植物志第12卷第2册. 干旱区生态与资源科学数据中心(https://data.dcxjegi.cn), 2025. https://cstr.cn/CSTR:33110.11.ariddc.00907.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