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Regional organization of productivity in the Chu Valley of the Kyrgyz Soviet Socialist Republic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collection examines the formation of the Chu Valley Territorial Production Complex (TPC), the natural and economic prerequisites for national economic development, its structure and spatial organization, as well as the development prospects of its various sectors. It provides a characterization of the population of the Chu Valley and of its heavy industry, textile industry, food industry, agriculture, and transportation system, while also analyzing the agro-industrial complex that is in the process of taking shape. The work further identifies and demonstrates ways to improve the regional distribution of productive forces.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К.О. Otorbayev, Minh.М. Kartavov, Un.Б. Bakirov, B.В. Grecko, С.Д. Jumaliyev, А.И. Isayev, BB.Ш. ChormonovО.Оторбаев, М.М.Картавов, Н.Б.Бакиров, В.В.Гречко, С.Д.Джумалиев, А.И.Исаев, Б.Ш.Чормонов） Published by: 丨 зда тельство « 丨 аука» Published: Frunze Publication year: 1982 Pages: 212 pages Language: Russian Collection barcode: XJLAS RU 70008985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"Regional Organization of Productivity in the Chu River Valley of the Kyrgyz Soviet Socialist Republic"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"Regional Organization of Productivity in the Chu River Valley of the Kyrgyz Soviet Socialist Republic" was electronically processed and processed. In accordance with the requirements of the national standard "GB/T 31219.2-2014 Code for Digital Processing of Library Collection Resources", the "Regional Organization of Productivity in the Chu River Valley of the Kyrgyz Soviet Socialist Republic" was unchanged and deleted. The data information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time:2025/12/10-2025/12/10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place:Kirghiz Soviet Socialist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Theme:Regional organization of productivity, Chuy Valley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 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Place:Kirghiz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Regional organization of productivity in the Chu Valley of the Kyrgyz Soviet Socialist Republic. Arid Land Ecology and Resources Science Data Center(https://data.dcxjegi.cn), 2026. https://cstr.cn/CSTR:33110.11.ariddc.01556.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