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2001-2004年俄罗斯社会经济统计数据集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俄罗斯联邦国家统计委员会2001年、2002年、2003年、2004年和2005年出版的全俄文版俄罗斯统计年鉴数据，部分指标有2000年以前的数据信息。经济指标包括国家机构组成、自然资源、人口、人民生活水平、教育、卫生、工业、农业、建筑业、交通运输与通讯、财政、商业贸易、以及人口、国民生产指标、工业生产指标与国际水平的比较等25个大类，其下包含若干统计表，除2005年的统计表名称没有翻译成中文外，其他各年每章的前言和所有表格的标题已有中文翻译。翻译制作工作是由中国科学院新疆生态与地理研究所文献信息中心负责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俄罗斯联邦国家统计委员会出版的： 《2001年度俄罗斯统计年鉴》（俄文版）； 《2002年度俄罗斯统计年鉴》（俄文版）； 《2003年度俄罗斯统计年鉴》（俄文版）； 《2004年度俄罗斯统计年鉴》（俄文版）； 《2005年度俄罗斯统计年鉴》（俄文版）。 中国科学院新疆生态与地理研究所文献信息中心获取的原始数据是电子版word文档格式。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为电子版word文档格式，并且每一年度数据是分章节存放，处理人员先对每章的前言部分和每个表格标题进行中文翻译，然后重新排版合并生成PDF文档格式，每个年代的数据存为1个文件，按照出版年代分开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本数据由中国科学院新疆生态与地理研究所文献信息中心负责制作，是对原版文件进行的高清晰度影印翻拍、专业翻译，保证了原版文件的真实性和完整性。数据源是扫描精度为200dpi。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2001/01/01-2004/12/31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工业, 农业, 人口, 经济, 交通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2001-2004年俄罗斯社会经济统计数据集. 干旱区生态与资源科学数据中心(https://data.dcxjegi.cn), 2024. https://cstr.cn/CSTR:33110.11.ariddc.00105.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