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河口研究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estuarine research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10.12389/ariddc.02321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33110.11.ariddc.02321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本文集收录了1955年10月苏联河口研究分会全体会议上所作的报告。报告描述了阿姆河、勒拿河、伏尔加河与捷列克河的水文状况、三角洲形成特点及其他河口过程。并提供伏尔加河三角洲的经济地理特征。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作者（编委会）：И.В.萨莫伊洛夫(И.В.Самойлов) 出版社：Издательство Академии наук СССР 出版地：莫斯科 出版年：1960 页数：143页 语种：俄文 馆藏条形码：XJLAS RU 70026134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31219.2-2014图书馆馆藏资源数字化加工规范》，完全遵照《河口研究》的数据信息，未改动删减。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对收集到的《河口研究》进行电子化加工处理，按照国家标准《GB/T 31219.2-2014图书馆馆藏资源数字化加工规范》要求，未改动删减《河口研究》的数据信息，数据质量可靠。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79.5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三角洲形成, 河口过程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河口研究. 干旱区生态与资源科学数据中心(https://data.dcxjegi.cn), 2026. https://cstr.cn/CSTR:33110.11.ariddc.02321.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