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中国新疆土壤颜色预测数据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本数据包含全国和新疆的数据，新疆范围的数据是从全国数据中掩膜提取得到的，掩膜用的矢量文件是天地图官网发布的2024年新疆维吾尔自治区行政区矢量数据。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是土壤最明显的可视特征。它能指示土壤的物理、化学和生物学性质及过程，是土壤质量评价和土壤管理的重要指标。它被广泛用作所有土壤分类系统的诊断特征。土壤颜色在水平和垂直方向上都有变化。为了揭示其空间变化，我们使用预测性土壤制图方法，根据最近的国家土壤普查数据和一系列环境协变量，以 1 km 2 网格单元大小和多个深度绘制土壤干色和湿色。中国土壤在九个深度的预测颜色，作为 GeoTFF 栅格的红色，绿色，蓝色分离在 1x1 公里的水平分辨率，并作为真彩色合成。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中国新疆土壤颜色预测数据. 干旱区生态与资源科学数据中心(https://data.dcxjegi.cn), 2025. https://www.doi.org/10.11666/00072.ver1.db.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Feng, Rossiter David G, Zhang Gan Lin, Li De Cheng. A soil colour map of China[J]. Geoderma, 2020, 379:114556.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