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中国新疆土壤颜色预测数据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本数据包含全国和新疆的数据，新疆范围的数据是从全国数据中掩膜提取得到的，掩膜用的矢量文件是天地图官网发布的2024年新疆维吾尔自治区行政区矢量数据。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是土壤最明显的可视特征。它能指示土壤的物理、化学和生物学性质及过程，是土壤质量评价和土壤管理的重要指标。它被广泛用作所有土壤分类系统的诊断特征。土壤颜色在水平和垂直方向上都有变化。为了揭示其空间变化，我们使用预测性土壤制图方法，根据最近的国家土壤普查数据和一系列环境协变量，以 1 km 2 网格单元大小和多个深度绘制土壤干色和湿色。中国土壤在九个深度的预测颜色，作为 GeoTFF 栅格的红色，绿色，蓝色分离在 1x1 公里的水平分辨率，并作为真彩色合成。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中国新疆土壤颜色预测数据. 干旱区生态与资源科学数据中心(https://data.dcxjegi.cn), 2025. https://www.doi.org/10.11666/00072.ver1.db.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Liu Feng, Rossiter David G, Zhang Gan Lin, Li De Cheng. A soil colour map of China[J]. Geoderma, 2020, 379:114556.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