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1968年哈萨克斯坦塞米巴拉金斯克州土壤数据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本数据来源于1968年由哈萨克斯坦苏维埃社会主义共和国科学院土壤科学研究所编著的《哈萨克斯坦苏维埃社会主义共和国土壤》系列丛书之第10卷-《塞米巴拉金斯克州土壤》一书。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塞米巴拉金斯克州土壤》的撰写资料来源于1956-1958年野外土壤调查研究数据，以及20世纪初公开出版的关于该州的土壤考察成果和手稿资料。1956-1958年的野外土壤考察覆盖了该州的18137千公顷的土地，调查了约有2000个土壤剖面，并收集大量的土壤样本。书中详细描述了该州的自然地理情况、土壤研究历史、土壤分类，以及土壤研究对农业生产规划方面的说明。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1968年哈萨克斯坦塞米巴拉金斯克州土壤数据”， 数据包含204个剖面采样点。翻译整理的过程中难免有用词不贴切之处，但是数值，小数位，度量单位都是按照扫描件中呈现的情况据实转录，未做修改，并经过多次多人核对。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10卷-《塞米巴拉金斯克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中亚中心组织俄语专业人员和团队人员对丛书进行翻译和整理，形成电子表格版的“1968年哈萨克斯坦塞米巴拉金斯克州土壤数据”。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哈萨克斯坦塞米巴拉金斯克州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化学元素,  土壤粒径,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哈萨克斯坦塞米巴拉金斯克州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1968年哈萨克斯坦塞米巴拉金斯克州土壤数据. 干旱区生态与资源科学数据中心(https://data.dcxjegi.cn), 2025. https://cstr.cn/CSTR:33110.11.ariddc.00246.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