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1883-2003年土库曼斯坦部分观测站的多年月均气象数据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本数据概述了土库曼斯坦的气候气象特点，并提供了来自美国大气研究中心加工处理的土库曼斯坦Ashgabat等10个站的多年月均气象数据，数据时间范围从1883-2003年，数据以doc格式存储。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Ministry of nature protection of Turkmenistan. Initial national communication on climate change. 2001【[1] 土库曼斯坦自然保护部。关于气候变化的初次国家信息通报。2001】 [2] МИНИСТЕРСТВО ОХРАНЫ ПРИРОДЫ ТУРКМЕНИСТАНА. СОСТОЯНИЕ БИОЛОГИЧЕСКОГО РАЗНООБРАЗИЯ. АШХАБАД, 2002【土库曼斯坦自然保护部。生物多样性 阿什哈巴德，2002 年] [3] 测站数据来自美国国家大气研究中心。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摘录、翻译。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使用了灵格斯词霸2.9，DeepL4.5，外研社出版的《俄汉词典》，以及翻译人员的专业经验。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1883/01/01-2003/12/31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多年月平均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1883-2003年土库曼斯坦部分观测站的多年月均气象数据. 干旱区生态与资源科学数据中心(https://data.dcxjegi.cn), 2024. https://cstr.cn/CSTR:33110.11.ariddc.00162.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