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1883-2003年土库曼斯坦部分观测站的多年月均气象数据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本数据概述了土库曼斯坦的气候气象特点，并提供了来自美国大气研究中心加工处理的土库曼斯坦Ashgabat等10个站的多年月均气象数据，数据时间范围从1883-2003年，数据以doc格式存储。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Ministry of nature protection of Turkmenistan. Initial national communication on climate change. 2001【[1] 土库曼斯坦自然保护部。关于气候变化的初次国家信息通报。2001】 [2] МИНИСТЕРСТВО ОХРАНЫ ПРИРОДЫ ТУРКМЕНИСТАНА. СОСТОЯНИЕ БИОЛОГИЧЕСКОГО РАЗНООБРАЗИЯ. АШХАБАД, 2002【土库曼斯坦自然保护部。生物多样性 阿什哈巴德，2002 年] [3] 测站数据来自美国国家大气研究中心。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摘录、翻译。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使用了灵格斯词霸2.9，DeepL4.5，外研社出版的《俄汉词典》，以及翻译人员的专业经验。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1883/01/01-2003/12/31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多年月平均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气温,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1883-2003年土库曼斯坦部分观测站的多年月均气象数据. 干旱区生态与资源科学数据中心(https://data.dcxjegi.cn), 2024. https://cstr.cn/CSTR:33110.11.ariddc.00162.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