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《土库曼斯坦药用植物》第二卷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这部《土库曼斯坦药用植物》百科全书第二卷，是基于我对故土和人民无限的热爱，以及对祖先与自然和谐共处的独特经验的无比崇敬而写成的。 数万年来，土库曼斯坦极为丰富的植物群一直是治疗各种疾病的不竭源泉。我们的土地，我们故乡的自然，是我们力量、健康和长寿的源泉。我们的祖先，对他们而言，了解环境的有用特性不仅是福祉，更是唯一的生存机会，他们创立了认识水、土壤、空气和植物奥秘的古老科学。 强大的生存本能和经验技能帮助人类在发现其化学成分之前很久，就找到了所需的药用草本植物，并学会了辨别天然食物是否可食。从那时起，医学史便开始了，因此可以断言，地球上最早的医生就是如今所谓的植物疗法师。 随着时间的推移，新的药用植物不断被发现，我们祖先的“药房”也不断补充着新的植物源药物。 在发展农业的过程中，人类学会了不仅使用野生植物，也使用栽培植物来治疗疾病。陶器和陶罐使得制备药用植物的浸剂和煎剂以及储存制备好的药物变得容易。在研究土库曼斯坦土地上丰富的建筑遗迹时，科学家们在众多文物中发现了用于研磨和煎煮药用植物的陶器和青铜器皿的样本。 古代著名医生希波克拉底写道：“医学是模仿自然的艺术”。东方杰出科学家阿布·阿里·伊本·西那（在欧洲被称为阿维森纳）遵循并坚持这一思想，他为医学史做出了巨大贡献。他撰写了40部医学著作。阿布·阿里·伊本·西那的《医典》不仅是东方医生也是欧洲医生的手册，对世界医学产生了深远影响。伊本·西那描述了约800种药物及其储存方法。在阿维森纳承认的医生三大工具（即话语、草药和手术刀）中，使用植物源药物的治疗方法被认为是更可取的。 在现代医学中，药用植物并未失去其地位，反而引起了科学家的极大关注。现代科学取得的成就使得可以扩大已在使用的药用植物的作用谱，并将越来越多的新植物引入医疗实践。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出版年：2010年 页数： 287页 语种：英文 馆藏条形码：SD2687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对收集到的《《土库曼斯坦药用植物》第二卷》进行电子化加工处理，按照国家标准《GB/T 31219.2-2014图书馆馆藏资源数字化加工规范》要求，未改动删减《《土库曼斯坦药用植物》第二卷》的数据信息，数据质量可靠。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2025/09/09-2025/09/09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植物疗法,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《土库曼斯坦药用植物》第二卷. 干旱区生态与资源科学数据中心(https://data.dcxjegi.cn), 2026. https://cstr.cn/CSTR:33110.11.ariddc.01522.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