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地植物学 第17卷：哈萨克斯坦垦殖区植物的生物与生态研究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本文是关于哈萨克斯坦草原地区植物生物学与生态学的研究著作，可分 3个主要部分。第一部分为植物群落生态特征分析，系统研究了不同草原类型（如干旱草原、半荒漠草原）的植物组成与结构，重点分析了针茅属（Stipa）、羊茅属（Festuca）等优势物种的形态适应性和物候特征，揭示了植物与干旱、温差等环境因子的相互作用机制。第二部分探讨植物生长与繁殖策略，针对鳞茎植物（如郁金香属Tulipa、贝母属Fritillaria）和多年生草本植物，研究其营养生长、开花结实过程及无性繁殖方式，分析了根系分布、储藏器官发育与环境胁迫的关系。第三部分为草原生态系统动态监测，通过长期定位观测，记录了不同年份降水、温度变化对植物群落生产力的影响，揭示了物种多样性与生态系统稳定性的关联，并提出了草原保护与可持续利用的科学建议。全文为中亚草原生态研究提供了基础数据，具有重要的生态学和农学价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作者（编委会）：А. А. Юнатов 出版社：苏联科学院出版社 出版地：莫斯科-列宁格勒 出版年：1965年 页数：233页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31219.2-2014图书馆馆藏资源数字化加工规范》，完全遵照《地植物学 第17卷：哈萨克斯坦垦殖区植物的生物与生态研究》的数据信息，未改动删减。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31219.2-2014图书馆馆藏资源数字化加工规范》要求，未改动删减《地植物学 第17卷：哈萨克斯坦垦殖区植物的生物与生态研究》的数据信息，数据质量可靠。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物候特征, 草原,  植物生态学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生态系统生态学 , 群落生态学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地植物学 第17卷：哈萨克斯坦垦殖区植物的生物与生态研究. 干旱区生态与资源科学数据中心(https://data.dcxjegi.cn), 2025. https://cstr.cn/CSTR:33110.11.ariddc.01000.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