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1997-2011年塔吉克斯坦部分气象站观测数据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10.12389/ariddc.00189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本数据集包含塔吉克斯坦西部地区13个气象站1997-2017年期间的日平均风速、日光照时长、日降水量、日平均气温、相对湿度、日最低气温、日最高气温和雪覆盖高度，共8个气象要素的数据。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由塔吉克斯坦科学院、中亚生态与环境研究中心（杜尚别分中心）提供，通过中国科学院战略性先导科技专项（A类）“泛第三极环境变化与绿色丝绸之路建设” 项目（项目编号XDA20000000）购置。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原始数据结构是以台站名称独立存放的文件。对原始数据进行分析，保留了原始数据的字段信息和数据内容，对数据表进行合并处理，数据中数值没有做过改动。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数值为“*”代表：无观测数值。 保留原数据内容，整理过程中未改动。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1997/01/01-2011/12/31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气象站, 降水量,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1997 1998 1999 2000 2001 2002 2003 2004 2005 2006 2007 2008 2009 2010 2011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 李耀明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方晖,李耀明. 1997-2011年塔吉克斯坦部分气象站观测数据. 干旱区生态与资源科学数据中心(https://data.dcxjegi.cn), 2024. https://cstr.cn/CSTR:33110.11.ariddc.00189.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