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1995-2007年中亚和中国新疆范围植被功能类型空间分布数据集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1995-2007中亚五国和中国新疆范围的主要植被功能类型（温带落叶阔叶林、温带常绿针叶林、深根灌丛、非深根灌丛、草地、高寒草甸等）的空间分布数据。空间分辨率1000米，空间参考WGS_1984_Albers投影基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中亚的植被功能类型图是根据该地区的植被图编制的： 1. 中国植被图编辑委员会。中国植被图集（1:1000000）地质出版社，北京（2007）。 2. Rachkovskaya E.I., Kazakhstan Semi-Deserts and Melkosopochnik Vegetation Map of Kasakhstan and Middle Asia. Scale 1:2 500 000.（译：Rachkovskaya E.I.，哈萨克斯坦半沙漠和梅尔科索普尼克植被图，哈萨克斯坦和中亚。比例1:2 500 000）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原始精度：中国植被图集（1:1000000），哈萨克斯坦半沙漠和梅尔科索普尼克植被图比例1:2 500 000。加工后精度1000米。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2020/06/01-2020/06/10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植被功能类型,  植被专题图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吉尔吉斯斯坦,   塔吉克斯坦,   中国新疆,  哈萨克斯坦,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,  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张弛,刘铁. 1995-2007年中亚和中国新疆范围植被功能类型空间分布数据集. 干旱区生态与资源科学数据中心(https://data.dcxjegi.cn), 2025. https://cstr.cn/CSTR:33110.11.ariddc.00528.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