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西土库曼龟裂地及其农业开发途径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Fractured land in West Turkmenistan and its agricultural development approach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龟裂土及其各类变种在中亚沙漠地区广泛分布，并且在许多情况下构成了适合扩建灌溉系统的土地资源组成部分。例如，在阿姆河古三角洲区域，龟裂土及类似土壤占适宜灌溉土地资源的一半以上。对于土库曼南部和西南部地区，情况也是如此。这里，在毗邻科佩特山的地块上部，主要分布着无需改良的高肥力浅色灰钙土。在更低洼、更靠近海洋和卡拉库姆沙漠的区域，土壤覆盖则以龟裂型土壤和龟裂土为主，其间夹杂着大面积的盐土和部分沙地。在这些地区，龟裂土及类似土壤至少占土壤覆盖的70%。龟裂土也见于卡拉库姆和桑桑的沙地之中。此处的龟裂土黏粒含量极高，常常盐渍化，并且极为紧实（坚硬）。 开垦和灌溉轻度草甸化土壤并不特别困难。然而，实际上尚不存在龟裂土的改良与开垦方法。显然，在龟裂土分布区发展灌溉农业，需要解决其改良这一复杂问题。 灌溉农业在龟裂土及类似土壤的经营利用方面经验甚少，尽管就地形条件而言，龟裂土占据的地域绝大多数极其利于发展灌溉。开垦龟裂土面临诸多困难：它们腐殖质含量低，生物活性弱，地表具有一层5-7厘米厚的坚硬结壳，无结构，大部分具有粘重的粘土机械组成，常常盐渍化，碱度值偏高，且常含有一定量的游离苏打和碳酸镁，吸附复合体中存在交换性钠；龟裂土透水性极差，大气降水和灌溉水滞留于地表，难以渗入下层。因此，龟裂土的生物学、化学和水物理特性极不利于农作物栽培。 灌溉农业为集体农庄和国营农场提供了淡水这一重要手段，以消除改良和开垦龟裂土的主要障碍——这些地区的缺水问题。 与此同时，强大的农业技术和其他手段也能提供帮助，使龟裂土及类似土壤能够进行深翻、松土、化学、物理机械和生物改良等。 然而，必须明确指出，科学界尚未制定出经过验证的、用于根本性改良龟裂土及类似土壤的改良及农业技术措施体系。研究龟裂土的成因和类型以及其低肥力原因的必要性长期被低估，至今我们还没有公认的龟裂土成因理论。这些土壤的分类和系统研究甚少，其季节性动态未知，生物学数据匮乏。 值得注意的是，在土库曼相对和绝对更古老的高平原上，龟裂土缺失或极其罕见。在这些地表，土壤覆盖以灰棕色土或灰钙土为主。龟裂土也不见于受洪水和地下水影响的年轻泛滥-三角洲沉积物上。此处的土壤覆盖通常是草甸土和草甸-盐土型河岸林土。这有理由推测，中亚西南部极端干旱区土壤覆盖的龟裂阶段与整个景观的历史相关，并且仅在特定的条件下，当水成草甸-草甸和盐渍化过程被荒漠-草原过程替代时才会出现。然而，我们对于龟裂成土过程的产生、发展和更替阶段，仍未有清晰的图景。 现有的地理资料表明，龟裂形成过程是土库曼绝大多数平原地区的典型特征。不仅如此，它们对整个中亚最干旱的地区也具有代表性，是这里一种独特的地理现象（地带、省份）。在中亚西南部，几乎所有类型的现代沉积物都可能覆盖上龟裂结壳（致密且不透水）。可以观察到龟裂型土壤和龟裂土在黏土、壤土和沙土上的形成，这些物质是河流、坡积和吹扬沉积物或古冲积-洪积物的产物。古老的土坯建筑遗迹、坍塌的院墙也常覆盖着龟裂型结壳。龟裂型结壳形成的迹象可见于科佩特山的浅色荒漠灰钙土以及阿姆河和阿特列克河古三角洲的盐土上。然而，时至今日，我们仍无法充分解释龟裂形成现象如此广泛分布的原因。 同样，也未能充分揭示导致龟裂土肥力极低的一系列原因。显然，旨在根本性改良龟裂土的改良及农业技术措施体系，应包含：冲洗龟裂土盐分、消除其高碱度、破坏结壳、增施有机质、通过增加土壤中微生物和宏观动物区系及植物区系的数量和物种多样性来实现土壤的生物活化、创造有农学价值的团粒结构以及根本性改善其水物理性质。 比较地理观察使我们推测，龟裂土的自然演化方向是向被子植物定殖以及形成灰棕色土，在某些情况下形成灰钙土。龟裂土的演化过程常由其表面出现沙质沉积物所引发，并伴随着高等植物在土壤中定殖。这些植物积累有机质并通过根系作用于土壤，导致龟裂土逐渐失去其特有特征，肥力随之提高。 存在一些虽为数不多但成功开垦龟裂土用于农业的案例。灌溉、掺沙、施用墙土、播种牧草以及系统性的高质量耕作，使得龟裂土得以逐步改善。此类例子见于西南土库曼、穆尔加布河和捷詹河地区，以及卡拉卡尔帕克。 所有这些都表明，龟裂土目前的不毛之地状态是相对的，是可以被克服的。 现有的科学资料（尽管有限）、实验室试验以及集体农庄的生产经验均证明，龟裂土的改良和开垦问题是完全可以解决的。 本书作者团队的任务是批判性地审视和总结现有的关于龟裂土起源、描述其特性的科学文献资料、实验和生产材料，以及改良方法。本项集体工作的主要材料，是苏联科学院生产力研究委员会下属咸海-里海综合考察队中多个科研院所的科研人员，在土库曼南部和西南部地区以及部分阿姆河下游地区，进行为期三年的龟裂土野外路线调查和定点研究所取得的科学成果。 龟裂土研究由土壤研究所、植物研究所、动物研究所、水化学研究所、湖泊学实验室、苏联科学院生产力研究委员会和列宁格勒国立大学的工作人员进行。这些研究的科学指导是瓦·阿·科夫达。 作者们清楚地意识到，三年的考察和定点研究不足以彻底解决龟裂土起源和开垦这一复杂问题。 同时，他们也认识到，过去15年来，文献中未出现任何一部综合探讨龟裂土起源、特性及改良方法的著作。那些在开垦包含龟裂土的土地时编制灌溉系统方案的设计者们，因此而处于非常困难的境地。然而，此类新建灌溉系统的建设已在实施，在这些地区大面积开垦龟裂土及类似土壤用于农业，已成为一个迫切的问题。 因此，尽管承认现有材料尚不充分，本书作者仍认为有必要将其整理成一定的体系，并阐述关于龟裂土起源和特性的基本理论观点，以及其改良和开垦的基本原则。 研究结果以集体专著形式出版，共分四部分：第一部分探讨龟裂土的分布和形成问题；第二部分考察植被在龟裂土演化中的作用；第三部分阐述其最重要特性；最后，第四部分分析龟裂土天然不肥沃的原因，以及关于其改良和农业开垦的研究成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В. 秋林， В. А. 科夫达，Е. М. 拉夫连科，Н. И. 巴济列维奇， П. А. 列图诺夫，Л. Е. 罗金，С. А. 舒瓦洛夫（И. В. Тюрин,В. А. Ковда, Е. М. Лавренко,Н. И. Базилевич, П. А. Летунов,Л. Е. Родин, С. А. Шувалов） 出版社：Издательство академии наук СССР 出版地：莫斯科 出版年：1956年 页数：734页 语种：俄文 馆藏条形码：XJLAS RU 70020125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31219.2-2014图书馆馆藏资源数字化加工规范》，完全遵照《西土库曼龟裂地及其农业开发途径》的数据信息，未改动删减。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对收集到的《西土库曼龟裂地及其农业开发途径》进行电子化加工处理，按照国家标准《GB/T 31219.2-2014图书馆馆藏资源数字化加工规范》要求，未改动删减《西土库曼龟裂地及其农业开发途径》的数据信息，数据质量可靠。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干旱区土壤, 龟裂土改良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西土库曼龟裂地及其农业开发途径. 干旱区生态与资源科学数据中心(https://data.dcxjegi.cn), 2026. https://cstr.cn/CSTR:33110.11.ariddc.01994.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