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北哈萨克斯坦湖泊岸线构造的基本规律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Basic laws of lake shoreline structure in North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致力于湖泊岸线的形成与构造问题，将湖泊岸线置于哈萨克斯坦丘陵地地形整体发展史（尤其是水系网演变史）的背景下加以考察。研究表明，在气候波动的背景下存在湖泊演化的规律性。通过大量实例展示了由不同岩石构成的岸线构造特征，并确定了岸线要素对滨岸沉积物粒径和形态的依赖性。书中还探讨了海洋与湖泊岸线的异同，指出湖泊水动力条件对其岸线形成具有更大影响。提出了一种湖泊动力学分类方法，可根据岸线构造判断流域湿润程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В.德鲁日宁（Г. В. Дружинин） 出版社：Издательство «Наука»,Ленинградское отделение 出版地：莫斯科 出版年：1980年 页数：126页 语种：俄文 馆藏条形码：XJLAS RU 70001998 分类号：УДК 551.481.1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31219.2-2014图书馆馆藏资源数字化加工规范》，完全遵照《北哈萨克斯坦湖泊岸线构造的基本规律》的数据信息，未改动删减。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对收集到的《北哈萨克斯坦湖泊岸线构造的基本规律》进行电子化加工处理，按照国家标准《GB/T 31219.2-2014图书馆馆藏资源数字化加工规范》要求，未改动删减《北哈萨克斯坦湖泊岸线构造的基本规律》的数据信息，数据质量可靠。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2025/08/06-2025/08/30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北哈萨克斯坦,  湖泊,  湖泊动力学, 湖泊岸线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湖沼学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北哈萨克斯坦湖泊岸线构造的基本规律. 干旱区生态与资源科学数据中心(https://data.dcxjegi.cn), 2026. https://cstr.cn/CSTR:33110.11.ariddc.01661.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