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苏联的水利改良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文集旨在寻求解决具有区域意义的农业改良专门问题的广泛方案，并在一定程度上关注当前全国主要自然湿润地带的相关问题。文中提出了合理利用水资源的建议，既作为理论总结，也用于生产实践。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В.沃罗帕耶夫（Г. В. Воропаев） 出版社：Издательство «Наука» 出版地：莫斯科 出版年：1974年 页数：231页 语种：俄文 馆藏条形码：XJLAS RU 70026626 分类号：УДК 631.6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31219.2-2014图书馆馆藏资源数字化加工规范》，完全遵照《苏联的水利改良》的数据信息，未改动删减。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对收集到的《苏联的水利改良》进行电子化加工处理，按照国家标准《GB/T 31219.2-2014图书馆馆藏资源数字化加工规范》要求，未改动删减《苏联的水利改良》的数据信息，数据质量可靠。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水利改良,  自然湿润地带,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苏联的水利改良. 干旱区生态与资源科学数据中心(https://data.dcxjegi.cn), 2026. https://cstr.cn/CSTR:33110.11.ariddc.02100.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