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2020 年新疆和中亚五国范围 30m 耕地种植强度空间分布产品 (GCI30_2020)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农业</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2020 年新疆和中亚五国范围 30m 耕地种植强度空间分布产品 (GCI30_2020)是从全球产品中按新疆和中亚五国边界挑选出来的，未做任何其他的加工处理，保留了原数据的地理空间信息、数据精度和数据组织形式。数据格式Geotiff，空间分辨率30m，按10°×10°格网组织，覆盖新疆范围的有6个格网，覆盖中亚五国的有14个格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2020 年全球 30m 耕地种植强度空间分布产品 (GCI30_2020)的研制主要采用2019-2021年间中高分辨率遥感数据。由于南北半球不同纬度农作物生育期差异，使得全球不同地区的耕地种植强度空间分布研究所需遥感数据在时段选择上存在不同，北半球大部分地区采用 2019年2月2日-2022年2月1日期间的数据；南半球大部分地区采用2018年11月1日-2021年10月31日期间的数据；部分地区由于物候期特殊，采用2018年8月下旬至2021年8月中旬的数据。产品地理范围包括东经180°到西经180°和南纬60°到北纬80°，南北半球高纬度地区及海洋不在监测范围之内。 全球产品采用分块方式存储，分块文件按10°×10°格网组织，共有293个格网。各影像块按左上角经纬度进行编码，纬度在前，经度在后，纬度2位数字加上南北纬（S/N）标识前缀、经度为3位数字加上东西经（E/W）标识前缀，其中纬度0 度处用N、经度0 度处用E 标识。数据产品中，每个分块文件包含2 个图层，其中图层一是2019-2021 年间各耕地像元种植作物的次数，数值类型为整型，有效值小于100，数值100 代表背景像元；图层二是2020 年耕地像元种植作物的次数，数值类型为整型，数值1代表单季种植模式，数值2代表双季种植模式，数值3代表双及以上种植模式，数值100 代表背景像元。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未做地理信息处理。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产品精度评价方面，数据生产过程中，全流程使用标准算法生成，无人工干预，数据客观公正；数据导出后，有专人负责数据质量检查，所有共享的293个数据块均符合质量要求。在全球8 个10° ×10°区域的精度验证显示30m 分辨率耕地复种指数算法的平均精度为90.4%；进一步在全球不同农业生态区进行分层抽样，确定了3662 个复种指数验证样本，对全球数据产品进行精度验证，总体精度为92.9%。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强度,  种植, 耕地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吉尔吉斯斯坦,   土库曼斯坦,   塔吉克斯坦,  新疆,   乌兹别克斯坦,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2020 年新疆和中亚五国范围 30m 耕地种植强度空间分布产品 (GCI30_2020). 干旱区生态与资源科学数据中心(https://data.dcxjegi.cn), 2025. https://www.doi.org/10.12237/casearth.62ff4caa819aec75a535cbe7.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