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博斯腾湖流域高程分类数据集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博斯腾湖流域高程分类数据集是基于ASTER GDEM 30 m数据研发的，区域海拔高度划分为9种类型。其中，海拔高度在1000 m以下的划分为1种类型；海拔高度在1000 m以上的以每500 m为间隔划分为1种类型，共8种。数据集存储为.tif格式，由7个数据文件组成，数据量为2.88 MB（压缩为1个文件，1.40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30 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博斯腾湖流域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桂东伟,刘毅. 博斯腾湖流域高程分类数据集. 干旱区生态与资源科学数据中心(https://data.dcxjegi.cn), 2025. https://www.doi.org/10.3974/geodb.2021.04.15.V1.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