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time:2025/06/12-2025/06/12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Theme:sediment control, River bed management, irrigation systems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Subject:river sediment engineering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Regulation of solid runoff during water intake in irrigation systems. Arid Land Ecology and Resources Science Data Center(https://data.dcxjegi.cn), 2025. https://cstr.cn/CSTR:33110.11.ariddc.01129.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