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盐碱土地上的水稻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《盐碱土地上的水稻》是З.Ф. 图利亚科娃撰写的农业专业著作，为修订增补第二版，1978 年于莫斯科出版。该书聚焦盐碱地这一苏联农业开发的重大现实难题，指出苏联境内盐碱土地总面积超 600 万公顷，中亚、北高加索、乌克兰南部、伏尔加沿岸分布大面积盐碱地块，其中中亚部分灌区盐碱化占比高达 85%，土地盐渍化严重制约农业生产。本书论证，在具备充足淡水灌溉条件下，水稻可耐受 0.05%‑1.5% 乃至更高的土壤含盐量，盐碱荒地可通过种植水稻实现农业利用。 种植水稻不仅能够收获粮食，还具备土壤改良功能，可改造碱土复合体，实现低产盐碱土地资源化，拓展耕地资源。书中梳理苏联及国外水稻栽培发展现状，结合北高加索、锡尔河、阿姆河、伊犁河流域等实践案例，总结 1966‑1975 年间苏联建成超 60 万公顷水稻灌溉系统的实践经验，同时对应国家土地改良规划，展望库班、哈萨克斯坦、伏尔加河下游等地水稻开发前景。全书系统分析水稻耐盐性、水稻改良土壤机制、地下水盐动态变化、排灌系统建设、水田水分盐分平衡、盐碱地水稻农艺技术、水田轮作制度，核算盐碱地种植水稻的经济效益。第二版新增淋洗、重碱土深耕等大量实测数据，面向水利工程师、土壤改良工作者、农艺科研人员，为盐碱地水稻开发、盐渍土治理提供理论依据与实践方案，是研究苏联中亚盐碱农业开发的重要文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Ф. 图利亚科娃（З. Ф. Тулякова） 出版社：«Колос» 出版地：莫斯科 出版年：1978年 页数：239页 语种：俄文 分类号：УДК 633.18:631.619(47+57) 馆藏条形码：XJLASRU70019587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31219.2-2014图书馆馆藏资源数字化加工规范》，完全遵照《盐碱土地上的水稻》的数据信息，未改动删减。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对收集到的《盐碱土地上的水稻》进行电子化加工处理，按照国家标准《GB/T 31219.2-2014图书馆馆藏资源数字化加工规范》要求，未改动删减《盐碱土地上的水稻》的数据信息，数据质量可靠。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2025/06/30-2025/06/30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苏联，重点为中亚、北高加索、伏尔加沿岸区域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盐碱地,  农业,  土壤,  水盐动态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土壤改良学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苏联，重点为中亚、北高加索、伏尔加沿岸区域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盐碱土地上的水稻. 干旱区生态与资源科学数据中心(https://data.dcxjegi.cn), 2026. https://cstr.cn/CSTR:33110.11.ariddc.02031.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