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1970-2017年哈萨克斯坦各州年降水量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本数据记录了1970-2017年哈萨克斯坦14个州各县（市）150个观测站的年降水量数据。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由塔吉克斯坦科学院、中亚生态与环境研究中心（杜尚别分中心）提供，通过中国科学院战略性先导科技专项（A类）“泛第三极环境变化与绿色丝绸之路建设” 项目（项目编号XDA20000000）购置。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的结构是以站点名称为横向字段，年代时间为纵向字段，按照14个工作表（14个州）分开存放。在EXCEL软件中经过转置变换，添加“Region”字段记录14个州的名称，再经过数据表合并和空值处理（空值替换成“**”）等加工处理之后，形成一张数据表，数据中的数值记录没有做过改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整理过程中数据未经改动。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气象站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李耀明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王伟胜,李耀明. 1970-2017年哈萨克斯坦各州年降水量. 干旱区生态与资源科学数据中心(https://data.dcxjegi.cn), 2024. https://cstr.cn/CSTR:33110.11.ariddc.00193.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