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Theme:Avalanche prediction, glaciers, hydrological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Glaciology issues in Central Asia. Arid Land Ecology and Resources Science Data Center(https://data.dcxjegi.cn), 2025. https://cstr.cn/CSTR:33110.11.ariddc.01050.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